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5363"/>
      </w:tblGrid>
      <w:tr w:rsidR="001922F6" w:rsidTr="00905F3D">
        <w:tc>
          <w:tcPr>
            <w:tcW w:w="3851" w:type="dxa"/>
          </w:tcPr>
          <w:p w:rsidR="001922F6" w:rsidRDefault="001922F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UBND HUYỆN GIA L</w:t>
            </w:r>
            <w:r w:rsidR="00905F3D">
              <w:rPr>
                <w:color w:val="000000"/>
                <w:bdr w:val="none" w:sz="0" w:space="0" w:color="auto" w:frame="1"/>
              </w:rPr>
              <w:t>Â</w:t>
            </w:r>
            <w:r>
              <w:rPr>
                <w:color w:val="000000"/>
                <w:bdr w:val="none" w:sz="0" w:space="0" w:color="auto" w:frame="1"/>
              </w:rPr>
              <w:t>M</w:t>
            </w:r>
          </w:p>
          <w:p w:rsidR="001922F6" w:rsidRDefault="001922F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color w:val="000000"/>
                <w:bdr w:val="none" w:sz="0" w:space="0" w:color="auto" w:frame="1"/>
              </w:rPr>
            </w:pPr>
            <w:r>
              <w:rPr>
                <w:rStyle w:val="Strong"/>
                <w:color w:val="000000"/>
                <w:bdr w:val="none" w:sz="0" w:space="0" w:color="auto" w:frame="1"/>
              </w:rPr>
              <w:t>TRƯỜNG THCS ĐÌNH XUYÊN</w:t>
            </w:r>
          </w:p>
          <w:p w:rsidR="00905F3D" w:rsidRDefault="00905F3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365759</wp:posOffset>
                      </wp:positionH>
                      <wp:positionV relativeFrom="paragraph">
                        <wp:posOffset>53340</wp:posOffset>
                      </wp:positionV>
                      <wp:extent cx="1628775" cy="1905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3C8B40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4.2pt" to="157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1922F6" w:rsidRDefault="001922F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color w:val="000000"/>
                <w:bdr w:val="none" w:sz="0" w:space="0" w:color="auto" w:frame="1"/>
              </w:rPr>
            </w:pPr>
          </w:p>
          <w:p w:rsidR="001922F6" w:rsidRDefault="00905F3D" w:rsidP="00905F3D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       </w:t>
            </w:r>
            <w:proofErr w:type="spellStart"/>
            <w:r w:rsidR="001922F6">
              <w:rPr>
                <w:color w:val="000000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="001922F6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   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973677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1922F6">
              <w:rPr>
                <w:color w:val="000000"/>
                <w:sz w:val="26"/>
                <w:szCs w:val="26"/>
                <w:bdr w:val="none" w:sz="0" w:space="0" w:color="auto" w:frame="1"/>
              </w:rPr>
              <w:t>/ KH – THCSĐX   </w:t>
            </w:r>
          </w:p>
        </w:tc>
        <w:tc>
          <w:tcPr>
            <w:tcW w:w="5363" w:type="dxa"/>
          </w:tcPr>
          <w:p w:rsidR="001922F6" w:rsidRDefault="001922F6" w:rsidP="00905F3D">
            <w:pPr>
              <w:pStyle w:val="NormalWeb"/>
              <w:shd w:val="clear" w:color="auto" w:fill="FFFFFF"/>
              <w:spacing w:before="0" w:beforeAutospacing="0" w:after="0" w:afterAutospacing="0"/>
              <w:ind w:left="-131" w:firstLine="131"/>
              <w:jc w:val="center"/>
              <w:textAlignment w:val="baseline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color w:val="000000"/>
                <w:bdr w:val="none" w:sz="0" w:space="0" w:color="auto" w:frame="1"/>
              </w:rPr>
              <w:t xml:space="preserve">CỘNG HÒA XÃ HỘI CHỦ NGHĨA VIỆT NAM </w:t>
            </w:r>
            <w:r w:rsidR="00905F3D">
              <w:rPr>
                <w:rStyle w:val="Strong"/>
                <w:color w:val="000000"/>
                <w:bdr w:val="none" w:sz="0" w:space="0" w:color="auto" w:frame="1"/>
              </w:rPr>
              <w:t xml:space="preserve">       </w:t>
            </w:r>
            <w:bookmarkStart w:id="0" w:name="_GoBack"/>
            <w:bookmarkEnd w:id="0"/>
            <w:proofErr w:type="spellStart"/>
            <w:r w:rsidRPr="00905F3D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905F3D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5F3D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905F3D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905F3D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905F3D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905F3D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905F3D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05F3D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905F3D" w:rsidRDefault="00905F3D" w:rsidP="00905F3D">
            <w:pPr>
              <w:pStyle w:val="NormalWeb"/>
              <w:shd w:val="clear" w:color="auto" w:fill="FFFFFF"/>
              <w:spacing w:before="0" w:beforeAutospacing="0" w:after="0" w:afterAutospacing="0"/>
              <w:ind w:left="-131" w:firstLine="131"/>
              <w:jc w:val="center"/>
              <w:textAlignment w:val="baseline"/>
              <w:rPr>
                <w:rStyle w:val="Strong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81280</wp:posOffset>
                      </wp:positionV>
                      <wp:extent cx="160020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B53BD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5pt,6.4pt" to="194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905F3D" w:rsidRDefault="00905F3D" w:rsidP="00905F3D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color w:val="000000"/>
                <w:bdr w:val="none" w:sz="0" w:space="0" w:color="auto" w:frame="1"/>
              </w:rPr>
            </w:pPr>
          </w:p>
          <w:p w:rsidR="001922F6" w:rsidRDefault="00905F3D" w:rsidP="00905F3D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 xml:space="preserve">        </w:t>
            </w:r>
            <w:proofErr w:type="spellStart"/>
            <w:r w:rsidR="001922F6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>Đình</w:t>
            </w:r>
            <w:proofErr w:type="spellEnd"/>
            <w:r w:rsidR="001922F6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1922F6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>Xuyên</w:t>
            </w:r>
            <w:proofErr w:type="spellEnd"/>
            <w:r w:rsidR="001922F6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="001922F6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="001922F6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 xml:space="preserve">  </w:t>
            </w:r>
            <w:r w:rsidR="001A5B6C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1922F6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1922F6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="001922F6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 xml:space="preserve">   </w:t>
            </w:r>
            <w:r w:rsidR="001A5B6C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1922F6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="001922F6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 xml:space="preserve"> 202</w:t>
            </w:r>
            <w:r w:rsidR="00973677">
              <w:rPr>
                <w:rStyle w:val="Emphasis"/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</w:p>
        </w:tc>
      </w:tr>
    </w:tbl>
    <w:p w:rsidR="001922F6" w:rsidRDefault="001922F6" w:rsidP="001922F6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                   </w:t>
      </w:r>
    </w:p>
    <w:p w:rsidR="001922F6" w:rsidRDefault="001922F6" w:rsidP="00905F3D">
      <w:pPr>
        <w:pStyle w:val="NormalWeb"/>
        <w:shd w:val="clear" w:color="auto" w:fill="FFFFFF"/>
        <w:spacing w:before="0" w:beforeAutospacing="0" w:after="0" w:afterAutospacing="0"/>
        <w:ind w:hanging="142"/>
        <w:jc w:val="center"/>
        <w:textAlignment w:val="baseline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</w:rPr>
        <w:t>KẾ HOẠCH</w:t>
      </w:r>
    </w:p>
    <w:p w:rsidR="001922F6" w:rsidRDefault="001922F6" w:rsidP="001922F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Phòng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chống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bệnh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sốt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huyết</w:t>
      </w:r>
      <w:proofErr w:type="spellEnd"/>
    </w:p>
    <w:p w:rsidR="001922F6" w:rsidRDefault="001922F6" w:rsidP="001922F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1922F6" w:rsidRDefault="001922F6" w:rsidP="00973677">
      <w:pPr>
        <w:pStyle w:val="Heading1"/>
        <w:spacing w:before="120" w:beforeAutospacing="0" w:after="120" w:afterAutospacing="0" w:line="276" w:lineRule="auto"/>
        <w:textAlignment w:val="baseline"/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2</w:t>
      </w:r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45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/GD&amp;ĐT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10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>/</w:t>
      </w:r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10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/2023 </w:t>
      </w:r>
      <w:proofErr w:type="spellStart"/>
      <w:proofErr w:type="gramStart"/>
      <w:r>
        <w:rPr>
          <w:b w:val="0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Phòng</w:t>
      </w:r>
      <w:proofErr w:type="spellEnd"/>
      <w:proofErr w:type="gram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Huyện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Lâm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tăng</w:t>
      </w:r>
      <w:proofErr w:type="spellEnd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cường</w:t>
      </w:r>
      <w:proofErr w:type="spellEnd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tuyên</w:t>
      </w:r>
      <w:proofErr w:type="spellEnd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truyền</w:t>
      </w:r>
      <w:proofErr w:type="spellEnd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phòng</w:t>
      </w:r>
      <w:proofErr w:type="spellEnd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chống</w:t>
      </w:r>
      <w:proofErr w:type="spellEnd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bệnh</w:t>
      </w:r>
      <w:proofErr w:type="spellEnd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B6C">
        <w:rPr>
          <w:b w:val="0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1922F6" w:rsidRDefault="001922F6" w:rsidP="00973677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THCS </w:t>
      </w:r>
      <w:proofErr w:type="spellStart"/>
      <w:r>
        <w:rPr>
          <w:color w:val="000000"/>
          <w:sz w:val="28"/>
          <w:szCs w:val="28"/>
        </w:rPr>
        <w:t>Đình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xây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dựng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</w:t>
      </w:r>
      <w:proofErr w:type="spellEnd"/>
      <w:proofErr w:type="gramStart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hoạch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bệnh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2023-2024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>:</w:t>
      </w:r>
    </w:p>
    <w:p w:rsidR="001922F6" w:rsidRDefault="001922F6" w:rsidP="00D036B0">
      <w:pPr>
        <w:shd w:val="clear" w:color="auto" w:fill="FFFFFF"/>
        <w:spacing w:before="120" w:after="120" w:line="276" w:lineRule="auto"/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I/ MỤC TIÊU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     - </w:t>
      </w:r>
      <w:proofErr w:type="spellStart"/>
      <w:r>
        <w:rPr>
          <w:rFonts w:eastAsia="Times New Roman" w:cs="Times New Roman"/>
          <w:color w:val="000000"/>
          <w:szCs w:val="28"/>
        </w:rPr>
        <w:t>Tăng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công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tác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truyền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thông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phòng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chống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dịch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huyết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trong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bộ-giáo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viên-nhân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phụ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>;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     - </w:t>
      </w:r>
      <w:proofErr w:type="spellStart"/>
      <w:r>
        <w:rPr>
          <w:rFonts w:eastAsia="Times New Roman" w:cs="Times New Roman"/>
          <w:color w:val="000000"/>
          <w:szCs w:val="28"/>
        </w:rPr>
        <w:t>Vận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động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100% </w:t>
      </w:r>
      <w:proofErr w:type="spellStart"/>
      <w:r>
        <w:rPr>
          <w:rFonts w:eastAsia="Times New Roman" w:cs="Times New Roman"/>
          <w:color w:val="000000"/>
          <w:szCs w:val="28"/>
        </w:rPr>
        <w:t>cán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bộ-giáo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viên-nhân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phụ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xuyên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tổng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vệ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môi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diệt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lăng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quăng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mỗi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tuần</w:t>
      </w:r>
      <w:proofErr w:type="spellEnd"/>
      <w:r>
        <w:rPr>
          <w:rFonts w:eastAsia="Times New Roman" w:cs="Times New Roman"/>
          <w:color w:val="000000"/>
          <w:szCs w:val="28"/>
        </w:rPr>
        <w:t>;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     - </w:t>
      </w:r>
      <w:proofErr w:type="spellStart"/>
      <w:r>
        <w:rPr>
          <w:rFonts w:eastAsia="Times New Roman" w:cs="Times New Roman"/>
          <w:color w:val="000000"/>
          <w:szCs w:val="28"/>
        </w:rPr>
        <w:t>Hạn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chế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đến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mức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thấp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</w:t>
      </w:r>
      <w:proofErr w:type="spellEnd"/>
      <w:r>
        <w:rPr>
          <w:rFonts w:eastAsia="Times New Roman" w:cs="Times New Roman"/>
          <w:color w:val="000000"/>
          <w:szCs w:val="28"/>
        </w:rPr>
        <w:t xml:space="preserve"> ca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huyết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địa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bàn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D036B0">
      <w:pPr>
        <w:shd w:val="clear" w:color="auto" w:fill="FFFFFF"/>
        <w:spacing w:before="120" w:after="120" w:line="276" w:lineRule="auto"/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II/ BIỆN PHÁP THỰC HIỆN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D036B0">
        <w:rPr>
          <w:rFonts w:eastAsia="Times New Roman" w:cs="Times New Roman"/>
          <w:b/>
          <w:bCs/>
          <w:color w:val="000000"/>
          <w:szCs w:val="28"/>
        </w:rPr>
        <w:tab/>
      </w:r>
      <w:r>
        <w:rPr>
          <w:rFonts w:eastAsia="Times New Roman" w:cs="Times New Roman"/>
          <w:b/>
          <w:bCs/>
          <w:color w:val="000000"/>
          <w:szCs w:val="28"/>
        </w:rPr>
        <w:t xml:space="preserve">1/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Công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tác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truyền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thông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                </w:t>
      </w:r>
    </w:p>
    <w:p w:rsidR="001922F6" w:rsidRDefault="001922F6" w:rsidP="00D036B0">
      <w:pPr>
        <w:shd w:val="clear" w:color="auto" w:fill="FFFFFF"/>
        <w:spacing w:before="120" w:after="120" w:line="276" w:lineRule="auto"/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1.1/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Nội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dung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truyền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thông</w:t>
      </w:r>
      <w:proofErr w:type="spellEnd"/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- </w:t>
      </w:r>
      <w:proofErr w:type="spellStart"/>
      <w:r w:rsidR="00F90642">
        <w:rPr>
          <w:rFonts w:eastAsia="Times New Roman" w:cs="Times New Roman"/>
          <w:color w:val="000000"/>
          <w:szCs w:val="28"/>
        </w:rPr>
        <w:t>Dành</w:t>
      </w:r>
      <w:proofErr w:type="spellEnd"/>
      <w:r w:rsidR="00F90642">
        <w:rPr>
          <w:rFonts w:eastAsia="Times New Roman" w:cs="Times New Roman"/>
          <w:color w:val="000000"/>
          <w:szCs w:val="28"/>
        </w:rPr>
        <w:t xml:space="preserve"> 10-15 </w:t>
      </w:r>
      <w:proofErr w:type="spellStart"/>
      <w:r w:rsidR="00F90642">
        <w:rPr>
          <w:rFonts w:eastAsia="Times New Roman" w:cs="Times New Roman"/>
          <w:color w:val="000000"/>
          <w:szCs w:val="28"/>
        </w:rPr>
        <w:t>phút</w:t>
      </w:r>
      <w:proofErr w:type="spellEnd"/>
      <w:r w:rsidR="00F9064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90642">
        <w:rPr>
          <w:rFonts w:eastAsia="Times New Roman" w:cs="Times New Roman"/>
          <w:color w:val="000000"/>
          <w:szCs w:val="28"/>
        </w:rPr>
        <w:t>mỗi</w:t>
      </w:r>
      <w:proofErr w:type="spellEnd"/>
      <w:r w:rsidR="00F9064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90642">
        <w:rPr>
          <w:rFonts w:eastAsia="Times New Roman" w:cs="Times New Roman"/>
          <w:color w:val="000000"/>
          <w:szCs w:val="28"/>
        </w:rPr>
        <w:t>tuần</w:t>
      </w:r>
      <w:proofErr w:type="spellEnd"/>
      <w:r w:rsidR="00F9064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90642">
        <w:rPr>
          <w:rFonts w:eastAsia="Times New Roman" w:cs="Times New Roman"/>
          <w:color w:val="000000"/>
          <w:szCs w:val="28"/>
        </w:rPr>
        <w:t>để</w:t>
      </w:r>
      <w:proofErr w:type="spellEnd"/>
      <w:r w:rsidR="00F9064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90642">
        <w:rPr>
          <w:rFonts w:eastAsia="Times New Roman" w:cs="Times New Roman"/>
          <w:color w:val="000000"/>
          <w:szCs w:val="28"/>
        </w:rPr>
        <w:t>dọn</w:t>
      </w:r>
      <w:proofErr w:type="spellEnd"/>
      <w:r w:rsidR="00F9064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90642">
        <w:rPr>
          <w:rFonts w:eastAsia="Times New Roman" w:cs="Times New Roman"/>
          <w:color w:val="000000"/>
          <w:szCs w:val="28"/>
        </w:rPr>
        <w:t>dẹp</w:t>
      </w:r>
      <w:proofErr w:type="spellEnd"/>
      <w:r w:rsidR="00F9064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90642">
        <w:rPr>
          <w:rFonts w:eastAsia="Times New Roman" w:cs="Times New Roman"/>
          <w:color w:val="000000"/>
          <w:szCs w:val="28"/>
        </w:rPr>
        <w:t>nơi</w:t>
      </w:r>
      <w:proofErr w:type="spellEnd"/>
      <w:r w:rsidR="00F9064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90642">
        <w:rPr>
          <w:rFonts w:eastAsia="Times New Roman" w:cs="Times New Roman"/>
          <w:color w:val="000000"/>
          <w:szCs w:val="28"/>
        </w:rPr>
        <w:t>mình</w:t>
      </w:r>
      <w:proofErr w:type="spellEnd"/>
      <w:r w:rsidR="00F9064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90642">
        <w:rPr>
          <w:rFonts w:eastAsia="Times New Roman" w:cs="Times New Roman"/>
          <w:color w:val="000000"/>
          <w:szCs w:val="28"/>
        </w:rPr>
        <w:t>làm</w:t>
      </w:r>
      <w:proofErr w:type="spellEnd"/>
      <w:r w:rsidR="00F9064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90642">
        <w:rPr>
          <w:rFonts w:eastAsia="Times New Roman" w:cs="Times New Roman"/>
          <w:color w:val="000000"/>
          <w:szCs w:val="28"/>
        </w:rPr>
        <w:t>viêc</w:t>
      </w:r>
      <w:proofErr w:type="spellEnd"/>
      <w:r w:rsidR="00F9064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F90642">
        <w:rPr>
          <w:rFonts w:eastAsia="Times New Roman" w:cs="Times New Roman"/>
          <w:color w:val="000000"/>
          <w:szCs w:val="28"/>
        </w:rPr>
        <w:t>sinh</w:t>
      </w:r>
      <w:proofErr w:type="spellEnd"/>
      <w:r w:rsidR="00F9064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90642">
        <w:rPr>
          <w:rFonts w:eastAsia="Times New Roman" w:cs="Times New Roman"/>
          <w:color w:val="000000"/>
          <w:szCs w:val="28"/>
        </w:rPr>
        <w:t>sống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F90642" w:rsidRDefault="00F90642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- Thu </w:t>
      </w:r>
      <w:proofErr w:type="spellStart"/>
      <w:r>
        <w:rPr>
          <w:rFonts w:eastAsia="Times New Roman" w:cs="Times New Roman"/>
          <w:color w:val="000000"/>
          <w:szCs w:val="28"/>
        </w:rPr>
        <w:t>dọn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những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vật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chứa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đọng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nước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làm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phát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lăng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quăng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    - </w:t>
      </w:r>
      <w:proofErr w:type="spellStart"/>
      <w:r>
        <w:rPr>
          <w:rFonts w:eastAsia="Times New Roman" w:cs="Times New Roman"/>
          <w:color w:val="000000"/>
          <w:szCs w:val="28"/>
        </w:rPr>
        <w:t>Mỗi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gia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đình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một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đài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phòng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chống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huyết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    </w:t>
      </w:r>
      <w:proofErr w:type="gramStart"/>
      <w:r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Cs w:val="28"/>
        </w:rPr>
        <w:t>Diệt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lăng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quăng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tại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tại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nơi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làm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việc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mỗi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tuần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biện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pháp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hiệu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quả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để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phòng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chống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huyết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D036B0">
      <w:pPr>
        <w:shd w:val="clear" w:color="auto" w:fill="FFFFFF"/>
        <w:spacing w:before="120" w:after="120" w:line="276" w:lineRule="auto"/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1.2/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Hình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thức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truyền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thông</w:t>
      </w:r>
      <w:proofErr w:type="spellEnd"/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      </w:t>
      </w:r>
      <w:r>
        <w:rPr>
          <w:rFonts w:eastAsia="Times New Roman" w:cs="Times New Roman"/>
          <w:color w:val="000000"/>
          <w:szCs w:val="28"/>
        </w:rPr>
        <w:t xml:space="preserve">-  </w:t>
      </w:r>
      <w:proofErr w:type="spellStart"/>
      <w:r>
        <w:rPr>
          <w:rFonts w:eastAsia="Times New Roman" w:cs="Times New Roman"/>
          <w:color w:val="000000"/>
          <w:szCs w:val="28"/>
        </w:rPr>
        <w:t>Nhà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treo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băng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rôn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nội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dung: </w:t>
      </w:r>
      <w:r>
        <w:rPr>
          <w:rFonts w:eastAsia="Times New Roman" w:cs="Times New Roman"/>
          <w:b/>
          <w:bCs/>
          <w:i/>
          <w:iCs/>
          <w:color w:val="000000"/>
          <w:szCs w:val="28"/>
        </w:rPr>
        <w:t>“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</w:rPr>
        <w:t>Không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</w:rPr>
        <w:t>có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i/>
          <w:iCs/>
          <w:color w:val="000000"/>
          <w:szCs w:val="28"/>
        </w:rPr>
        <w:t>lăng</w:t>
      </w:r>
      <w:proofErr w:type="spellEnd"/>
      <w:proofErr w:type="gramEnd"/>
      <w:r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</w:rPr>
        <w:t>quăng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</w:rPr>
        <w:t>không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</w:rPr>
        <w:t>có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</w:rPr>
        <w:t>sốt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</w:rPr>
        <w:t>xuất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</w:rPr>
        <w:t>huyết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</w:rPr>
        <w:t>”</w:t>
      </w:r>
      <w:r>
        <w:rPr>
          <w:rFonts w:eastAsia="Times New Roman" w:cs="Times New Roman"/>
          <w:color w:val="000000"/>
          <w:szCs w:val="28"/>
        </w:rPr>
        <w:t> </w:t>
      </w:r>
      <w:proofErr w:type="spellStart"/>
      <w:r>
        <w:rPr>
          <w:rFonts w:eastAsia="Times New Roman" w:cs="Times New Roman"/>
          <w:color w:val="000000"/>
          <w:szCs w:val="28"/>
        </w:rPr>
        <w:t>từ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tháng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9 </w:t>
      </w:r>
      <w:proofErr w:type="spellStart"/>
      <w:r>
        <w:rPr>
          <w:rFonts w:eastAsia="Times New Roman" w:cs="Times New Roman"/>
          <w:color w:val="000000"/>
          <w:szCs w:val="28"/>
        </w:rPr>
        <w:t>năm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202</w:t>
      </w:r>
      <w:r w:rsidR="00973677">
        <w:rPr>
          <w:rFonts w:eastAsia="Times New Roman" w:cs="Times New Roman"/>
          <w:color w:val="000000"/>
          <w:szCs w:val="28"/>
        </w:rPr>
        <w:t>3</w:t>
      </w:r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      - </w:t>
      </w:r>
      <w:proofErr w:type="spellStart"/>
      <w:r>
        <w:rPr>
          <w:rFonts w:eastAsia="Times New Roman" w:cs="Times New Roman"/>
          <w:color w:val="000000"/>
          <w:szCs w:val="28"/>
        </w:rPr>
        <w:t>Thực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hiện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công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tác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tuyên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truyền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trong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trong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suốt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năm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đội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ngũ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bộ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giáo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nhân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phụ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về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phòng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chống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dịch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đặc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biệt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huyết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D036B0">
      <w:pPr>
        <w:shd w:val="clear" w:color="auto" w:fill="FFFFFF"/>
        <w:spacing w:before="120" w:after="120" w:line="276" w:lineRule="auto"/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 xml:space="preserve">2/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Công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tác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vệ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sinh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môi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kiểm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soát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zCs w:val="28"/>
        </w:rPr>
        <w:t>lăng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quăng</w:t>
      </w:r>
      <w:proofErr w:type="spellEnd"/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      - </w:t>
      </w:r>
      <w:proofErr w:type="spellStart"/>
      <w:r>
        <w:rPr>
          <w:rFonts w:eastAsia="Times New Roman" w:cs="Times New Roman"/>
          <w:color w:val="000000"/>
          <w:szCs w:val="28"/>
        </w:rPr>
        <w:t>Thường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xuyên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giám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sát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môi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dọn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dẹp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vệ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diệt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lăng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quăng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ngày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thứ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năm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mỗi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tuần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trong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khuôn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suốt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năm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. 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- </w:t>
      </w:r>
      <w:proofErr w:type="spellStart"/>
      <w:r>
        <w:rPr>
          <w:rFonts w:eastAsia="Times New Roman" w:cs="Times New Roman"/>
          <w:color w:val="000000"/>
          <w:szCs w:val="28"/>
        </w:rPr>
        <w:t>Tổ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chức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kiểm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lăng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quăng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hàng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tháng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tổng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vệ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môi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nhằm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giảm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</w:t>
      </w:r>
      <w:proofErr w:type="spellEnd"/>
      <w:r>
        <w:rPr>
          <w:rFonts w:eastAsia="Times New Roman" w:cs="Times New Roman"/>
          <w:color w:val="000000"/>
          <w:szCs w:val="28"/>
        </w:rPr>
        <w:t xml:space="preserve"> ca </w:t>
      </w:r>
      <w:proofErr w:type="spellStart"/>
      <w:r>
        <w:rPr>
          <w:rFonts w:eastAsia="Times New Roman" w:cs="Times New Roman"/>
          <w:color w:val="000000"/>
          <w:szCs w:val="28"/>
        </w:rPr>
        <w:t>mắc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huyết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trong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      - </w:t>
      </w:r>
      <w:proofErr w:type="spellStart"/>
      <w:r>
        <w:rPr>
          <w:rFonts w:eastAsia="Times New Roman" w:cs="Times New Roman"/>
          <w:color w:val="000000"/>
          <w:szCs w:val="28"/>
        </w:rPr>
        <w:t>Vận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động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bộ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giáo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nhân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tham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gia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dọn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dẹp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vệ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diệt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lăng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quăng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hàng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tuần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tại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tại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nhà</w:t>
      </w:r>
      <w:proofErr w:type="spellEnd"/>
      <w:r>
        <w:rPr>
          <w:rFonts w:eastAsia="Times New Roman" w:cs="Times New Roman"/>
          <w:color w:val="000000"/>
          <w:szCs w:val="28"/>
        </w:rPr>
        <w:t>;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 - </w:t>
      </w:r>
      <w:proofErr w:type="spellStart"/>
      <w:r>
        <w:rPr>
          <w:rFonts w:eastAsia="Times New Roman" w:cs="Times New Roman"/>
          <w:color w:val="000000"/>
          <w:szCs w:val="28"/>
        </w:rPr>
        <w:t>Phối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hợp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với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trạm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y </w:t>
      </w:r>
      <w:proofErr w:type="spellStart"/>
      <w:r>
        <w:rPr>
          <w:rFonts w:eastAsia="Times New Roman" w:cs="Times New Roman"/>
          <w:color w:val="000000"/>
          <w:szCs w:val="28"/>
        </w:rPr>
        <w:t>tế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xã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có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kế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hoạch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giám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sát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việc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kiểm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 </w:t>
      </w:r>
      <w:proofErr w:type="spellStart"/>
      <w:r>
        <w:rPr>
          <w:rFonts w:eastAsia="Times New Roman" w:cs="Times New Roman"/>
          <w:color w:val="000000"/>
          <w:szCs w:val="28"/>
        </w:rPr>
        <w:t>soát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 </w:t>
      </w:r>
      <w:proofErr w:type="spellStart"/>
      <w:r>
        <w:rPr>
          <w:rFonts w:eastAsia="Times New Roman" w:cs="Times New Roman"/>
          <w:color w:val="000000"/>
          <w:szCs w:val="28"/>
        </w:rPr>
        <w:t>lăng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quăng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tại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khu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vực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quanh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trường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D036B0">
      <w:pPr>
        <w:shd w:val="clear" w:color="auto" w:fill="FFFFFF"/>
        <w:spacing w:before="120" w:after="120" w:line="276" w:lineRule="auto"/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3/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Công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tác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thống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kê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báo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cáo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liệu</w:t>
      </w:r>
      <w:proofErr w:type="spellEnd"/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- </w:t>
      </w:r>
      <w:proofErr w:type="spellStart"/>
      <w:r>
        <w:rPr>
          <w:rFonts w:eastAsia="Times New Roman" w:cs="Times New Roman"/>
          <w:color w:val="000000"/>
          <w:szCs w:val="28"/>
        </w:rPr>
        <w:t>Giáo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chủ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nhiệm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hàng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ngày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hợp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nghỉ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vì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lý</w:t>
      </w:r>
      <w:proofErr w:type="spellEnd"/>
      <w:r>
        <w:rPr>
          <w:rFonts w:eastAsia="Times New Roman" w:cs="Times New Roman"/>
          <w:color w:val="000000"/>
          <w:szCs w:val="28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ghi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rõ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cụ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thể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bị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gì</w:t>
      </w:r>
      <w:proofErr w:type="spellEnd"/>
      <w:r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8"/>
        </w:rPr>
        <w:t>Báo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thống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kê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hợp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mắc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huyết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-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kịp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thời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hợp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mắc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huyết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 (</w:t>
      </w:r>
      <w:proofErr w:type="spellStart"/>
      <w:proofErr w:type="gramEnd"/>
      <w:r>
        <w:rPr>
          <w:rFonts w:eastAsia="Times New Roman" w:cs="Times New Roman"/>
          <w:color w:val="000000"/>
          <w:szCs w:val="28"/>
        </w:rPr>
        <w:t>nếu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có</w:t>
      </w:r>
      <w:proofErr w:type="spellEnd"/>
      <w:r>
        <w:rPr>
          <w:rFonts w:eastAsia="Times New Roman" w:cs="Times New Roman"/>
          <w:color w:val="000000"/>
          <w:szCs w:val="28"/>
        </w:rPr>
        <w:t xml:space="preserve">) </w:t>
      </w:r>
      <w:proofErr w:type="spellStart"/>
      <w:r>
        <w:rPr>
          <w:rFonts w:eastAsia="Times New Roman" w:cs="Times New Roman"/>
          <w:color w:val="000000"/>
          <w:szCs w:val="28"/>
        </w:rPr>
        <w:t>cho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Phòng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giáo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dục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đào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trạm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y </w:t>
      </w:r>
      <w:proofErr w:type="spellStart"/>
      <w:r>
        <w:rPr>
          <w:rFonts w:eastAsia="Times New Roman" w:cs="Times New Roman"/>
          <w:color w:val="000000"/>
          <w:szCs w:val="28"/>
        </w:rPr>
        <w:t>tế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xã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- </w:t>
      </w:r>
      <w:proofErr w:type="spellStart"/>
      <w:r>
        <w:rPr>
          <w:rFonts w:eastAsia="Times New Roman" w:cs="Times New Roman"/>
          <w:color w:val="000000"/>
          <w:szCs w:val="28"/>
        </w:rPr>
        <w:t>Vận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động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phụ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không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>
        <w:rPr>
          <w:rFonts w:eastAsia="Times New Roman" w:cs="Times New Roman"/>
          <w:color w:val="000000"/>
          <w:szCs w:val="28"/>
        </w:rPr>
        <w:t>em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đến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khi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bị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nghỉ</w:t>
      </w:r>
      <w:proofErr w:type="spellEnd"/>
      <w:r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>
        <w:rPr>
          <w:rFonts w:eastAsia="Times New Roman" w:cs="Times New Roman"/>
          <w:color w:val="000000"/>
          <w:szCs w:val="28"/>
        </w:rPr>
        <w:t>nhà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từ</w:t>
      </w:r>
      <w:proofErr w:type="spellEnd"/>
      <w:r>
        <w:rPr>
          <w:rFonts w:eastAsia="Times New Roman" w:cs="Times New Roman"/>
          <w:color w:val="000000"/>
          <w:szCs w:val="28"/>
        </w:rPr>
        <w:t xml:space="preserve"> 7 </w:t>
      </w:r>
      <w:proofErr w:type="spellStart"/>
      <w:r>
        <w:rPr>
          <w:rFonts w:eastAsia="Times New Roman" w:cs="Times New Roman"/>
          <w:color w:val="000000"/>
          <w:szCs w:val="28"/>
        </w:rPr>
        <w:t>đến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10 </w:t>
      </w:r>
      <w:proofErr w:type="spellStart"/>
      <w:r>
        <w:rPr>
          <w:rFonts w:eastAsia="Times New Roman" w:cs="Times New Roman"/>
          <w:color w:val="000000"/>
          <w:szCs w:val="28"/>
        </w:rPr>
        <w:t>ngày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khi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biết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rõ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trẻ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bị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huyết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để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tránh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lây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khác</w:t>
      </w:r>
      <w:proofErr w:type="spellEnd"/>
      <w:r>
        <w:rPr>
          <w:rFonts w:eastAsia="Times New Roman" w:cs="Times New Roman"/>
          <w:color w:val="000000"/>
          <w:szCs w:val="28"/>
        </w:rPr>
        <w:t>;</w:t>
      </w:r>
    </w:p>
    <w:p w:rsidR="001922F6" w:rsidRDefault="001922F6" w:rsidP="00D036B0">
      <w:pPr>
        <w:shd w:val="clear" w:color="auto" w:fill="FFFFFF"/>
        <w:spacing w:before="120" w:after="120" w:line="276" w:lineRule="auto"/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III. TỔ CHỨC THỰC HIỆN</w:t>
      </w:r>
    </w:p>
    <w:p w:rsidR="001922F6" w:rsidRDefault="001922F6" w:rsidP="00D036B0">
      <w:pPr>
        <w:shd w:val="clear" w:color="auto" w:fill="FFFFFF"/>
        <w:spacing w:before="120" w:after="120" w:line="276" w:lineRule="auto"/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1/ Ban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chỉ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đạo</w:t>
      </w:r>
      <w:proofErr w:type="spellEnd"/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- </w:t>
      </w:r>
      <w:proofErr w:type="spellStart"/>
      <w:r>
        <w:rPr>
          <w:rFonts w:eastAsia="Times New Roman" w:cs="Times New Roman"/>
          <w:color w:val="000000"/>
          <w:szCs w:val="28"/>
        </w:rPr>
        <w:t>Chỉ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dõi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đôn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đốc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việc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thực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hiện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kế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hoạch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- </w:t>
      </w:r>
      <w:proofErr w:type="spellStart"/>
      <w:r>
        <w:rPr>
          <w:rFonts w:eastAsia="Times New Roman" w:cs="Times New Roman"/>
          <w:color w:val="000000"/>
          <w:szCs w:val="28"/>
        </w:rPr>
        <w:t>Kiểm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vệ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môi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việc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diệt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lăng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quăng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hàng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tuần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D036B0">
      <w:pPr>
        <w:shd w:val="clear" w:color="auto" w:fill="FFFFFF"/>
        <w:spacing w:before="120" w:after="120" w:line="276" w:lineRule="auto"/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2/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Nhân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viên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y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tế</w:t>
      </w:r>
      <w:proofErr w:type="spellEnd"/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- </w:t>
      </w:r>
      <w:proofErr w:type="spellStart"/>
      <w:r>
        <w:rPr>
          <w:rFonts w:eastAsia="Times New Roman" w:cs="Times New Roman"/>
          <w:color w:val="000000"/>
          <w:szCs w:val="28"/>
        </w:rPr>
        <w:t>Phối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hợp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với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trạm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y </w:t>
      </w:r>
      <w:proofErr w:type="spellStart"/>
      <w:r>
        <w:rPr>
          <w:rFonts w:eastAsia="Times New Roman" w:cs="Times New Roman"/>
          <w:color w:val="000000"/>
          <w:szCs w:val="28"/>
        </w:rPr>
        <w:t>tế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xã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thực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hiện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việc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truyền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thông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phổ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biến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kiến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thức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về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phòng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chống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dịch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huyết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trong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bộ-giáo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viên-nhân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phụ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- </w:t>
      </w:r>
      <w:proofErr w:type="spellStart"/>
      <w:r>
        <w:rPr>
          <w:rFonts w:eastAsia="Times New Roman" w:cs="Times New Roman"/>
          <w:color w:val="000000"/>
          <w:szCs w:val="28"/>
        </w:rPr>
        <w:t>Kiểm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vệ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môi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kiểm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việc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diệt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lăng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quăng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trong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khuôn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8"/>
        </w:rPr>
        <w:t>Phối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hợp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với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trạm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y </w:t>
      </w:r>
      <w:proofErr w:type="spellStart"/>
      <w:r>
        <w:rPr>
          <w:rFonts w:eastAsia="Times New Roman" w:cs="Times New Roman"/>
          <w:color w:val="000000"/>
          <w:szCs w:val="28"/>
        </w:rPr>
        <w:t>tế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xã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kiểm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vệ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môi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kiểm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soát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lăng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quăng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tại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khu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vực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quanh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- </w:t>
      </w:r>
      <w:proofErr w:type="spellStart"/>
      <w:r>
        <w:rPr>
          <w:rFonts w:eastAsia="Times New Roman" w:cs="Times New Roman"/>
          <w:color w:val="000000"/>
          <w:szCs w:val="28"/>
        </w:rPr>
        <w:t>Thực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hiện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nghiêm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chế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độ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kịp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thời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khi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có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hợp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mắc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đến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trạm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y </w:t>
      </w:r>
      <w:proofErr w:type="spellStart"/>
      <w:r>
        <w:rPr>
          <w:rFonts w:eastAsia="Times New Roman" w:cs="Times New Roman"/>
          <w:color w:val="000000"/>
          <w:szCs w:val="28"/>
        </w:rPr>
        <w:t>tế</w:t>
      </w:r>
      <w:proofErr w:type="spellEnd"/>
      <w:r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>
        <w:rPr>
          <w:rFonts w:eastAsia="Times New Roman" w:cs="Times New Roman"/>
          <w:color w:val="000000"/>
          <w:szCs w:val="28"/>
        </w:rPr>
        <w:t>Phòng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giáo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dục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đào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trung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tâm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y </w:t>
      </w:r>
      <w:proofErr w:type="spellStart"/>
      <w:r>
        <w:rPr>
          <w:rFonts w:eastAsia="Times New Roman" w:cs="Times New Roman"/>
          <w:color w:val="000000"/>
          <w:szCs w:val="28"/>
        </w:rPr>
        <w:t>tế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huyện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Gia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Lâm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nhằm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có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hướng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xử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lý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kịp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thời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không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để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lây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lan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trong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922F6" w:rsidRDefault="001922F6" w:rsidP="00D036B0">
      <w:pPr>
        <w:shd w:val="clear" w:color="auto" w:fill="FFFFFF"/>
        <w:spacing w:before="120" w:after="120" w:line="276" w:lineRule="auto"/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3/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Giáo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viên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chủ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nhiệm</w:t>
      </w:r>
      <w:proofErr w:type="spellEnd"/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 xml:space="preserve">     - </w:t>
      </w:r>
      <w:proofErr w:type="spellStart"/>
      <w:r>
        <w:rPr>
          <w:rFonts w:eastAsia="Times New Roman" w:cs="Times New Roman"/>
          <w:color w:val="000000"/>
          <w:szCs w:val="28"/>
        </w:rPr>
        <w:t>Báo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hợp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nghỉ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vì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lý</w:t>
      </w:r>
      <w:proofErr w:type="spellEnd"/>
      <w:r>
        <w:rPr>
          <w:rFonts w:eastAsia="Times New Roman" w:cs="Times New Roman"/>
          <w:color w:val="000000"/>
          <w:szCs w:val="28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đặc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biệt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mắc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huyết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y </w:t>
      </w:r>
      <w:proofErr w:type="spellStart"/>
      <w:r>
        <w:rPr>
          <w:rFonts w:eastAsia="Times New Roman" w:cs="Times New Roman"/>
          <w:color w:val="000000"/>
          <w:szCs w:val="28"/>
        </w:rPr>
        <w:t>tế</w:t>
      </w:r>
      <w:proofErr w:type="spellEnd"/>
      <w:r>
        <w:rPr>
          <w:rFonts w:eastAsia="Times New Roman" w:cs="Times New Roman"/>
          <w:color w:val="000000"/>
          <w:szCs w:val="28"/>
        </w:rPr>
        <w:t xml:space="preserve">. </w:t>
      </w:r>
    </w:p>
    <w:p w:rsidR="001922F6" w:rsidRDefault="001922F6" w:rsidP="00973677">
      <w:pPr>
        <w:shd w:val="clear" w:color="auto" w:fill="FFFFFF"/>
        <w:spacing w:before="120" w:after="120" w:line="276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- </w:t>
      </w:r>
      <w:proofErr w:type="spellStart"/>
      <w:r>
        <w:rPr>
          <w:rFonts w:eastAsia="Times New Roman" w:cs="Times New Roman"/>
          <w:color w:val="000000"/>
          <w:szCs w:val="28"/>
        </w:rPr>
        <w:t>Liên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lạc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xuyên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với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phụ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huynh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để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nắm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tình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hình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sức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khỏe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mắc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1786"/>
        <w:gridCol w:w="3442"/>
      </w:tblGrid>
      <w:tr w:rsidR="001922F6" w:rsidTr="001922F6"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F6" w:rsidRDefault="001922F6">
            <w:pPr>
              <w:spacing w:line="276" w:lineRule="auto"/>
              <w:jc w:val="left"/>
              <w:rPr>
                <w:rFonts w:eastAsia="Times New Roman" w:cs="Times New Roman"/>
                <w:szCs w:val="28"/>
              </w:rPr>
            </w:pPr>
            <w:proofErr w:type="spellStart"/>
            <w:r w:rsidRPr="00905F3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905F3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F3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:</w:t>
            </w:r>
          </w:p>
          <w:p w:rsidR="001922F6" w:rsidRPr="00905F3D" w:rsidRDefault="001922F6">
            <w:pPr>
              <w:spacing w:line="276" w:lineRule="auto"/>
              <w:jc w:val="left"/>
              <w:rPr>
                <w:rFonts w:eastAsia="Times New Roman" w:cs="Times New Roman"/>
                <w:sz w:val="22"/>
              </w:rPr>
            </w:pPr>
            <w:r w:rsidRPr="00905F3D">
              <w:rPr>
                <w:rFonts w:eastAsia="Times New Roman" w:cs="Times New Roman"/>
                <w:color w:val="000000"/>
                <w:sz w:val="22"/>
              </w:rPr>
              <w:t>-BGH,YT ;</w:t>
            </w:r>
          </w:p>
          <w:p w:rsidR="001922F6" w:rsidRDefault="001922F6">
            <w:pPr>
              <w:spacing w:line="276" w:lineRule="auto"/>
              <w:jc w:val="left"/>
              <w:rPr>
                <w:rFonts w:eastAsia="Times New Roman" w:cs="Times New Roman"/>
                <w:szCs w:val="28"/>
              </w:rPr>
            </w:pPr>
            <w:r w:rsidRPr="00905F3D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proofErr w:type="spellStart"/>
            <w:r w:rsidRPr="00905F3D">
              <w:rPr>
                <w:rFonts w:eastAsia="Times New Roman" w:cs="Times New Roman"/>
                <w:color w:val="000000"/>
                <w:sz w:val="22"/>
              </w:rPr>
              <w:t>Lưu</w:t>
            </w:r>
            <w:proofErr w:type="spellEnd"/>
            <w:r w:rsidRPr="00905F3D">
              <w:rPr>
                <w:rFonts w:eastAsia="Times New Roman" w:cs="Times New Roman"/>
                <w:color w:val="000000"/>
                <w:sz w:val="22"/>
              </w:rPr>
              <w:t>: VT.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F6" w:rsidRDefault="001922F6">
            <w:pPr>
              <w:spacing w:line="27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677" w:rsidRDefault="0097367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KT HIỆU TRƯỞNG</w:t>
            </w:r>
          </w:p>
          <w:p w:rsidR="001922F6" w:rsidRDefault="001922F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P. HIỆU TRƯỞNG</w:t>
            </w:r>
          </w:p>
          <w:p w:rsidR="001922F6" w:rsidRDefault="001922F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 </w:t>
            </w:r>
          </w:p>
          <w:p w:rsidR="001922F6" w:rsidRDefault="001922F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1922F6" w:rsidRDefault="001922F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 </w:t>
            </w:r>
          </w:p>
          <w:p w:rsidR="001922F6" w:rsidRDefault="001922F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 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Đoàn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Thúy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Hòa</w:t>
            </w:r>
            <w:proofErr w:type="spellEnd"/>
          </w:p>
        </w:tc>
      </w:tr>
    </w:tbl>
    <w:p w:rsidR="001922F6" w:rsidRDefault="001922F6" w:rsidP="001922F6">
      <w:pPr>
        <w:rPr>
          <w:rFonts w:cs="Times New Roman"/>
          <w:szCs w:val="28"/>
        </w:rPr>
      </w:pPr>
    </w:p>
    <w:p w:rsidR="001922F6" w:rsidRDefault="001922F6" w:rsidP="001922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922F6" w:rsidRDefault="001922F6" w:rsidP="001922F6"/>
    <w:p w:rsidR="00411EE6" w:rsidRDefault="00411EE6"/>
    <w:sectPr w:rsidR="00411EE6" w:rsidSect="00973677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DB" w:rsidRDefault="003C11DB" w:rsidP="00973677">
      <w:r>
        <w:separator/>
      </w:r>
    </w:p>
  </w:endnote>
  <w:endnote w:type="continuationSeparator" w:id="0">
    <w:p w:rsidR="003C11DB" w:rsidRDefault="003C11DB" w:rsidP="0097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DB" w:rsidRDefault="003C11DB" w:rsidP="00973677">
      <w:r>
        <w:separator/>
      </w:r>
    </w:p>
  </w:footnote>
  <w:footnote w:type="continuationSeparator" w:id="0">
    <w:p w:rsidR="003C11DB" w:rsidRDefault="003C11DB" w:rsidP="0097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8505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3677" w:rsidRDefault="009736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F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3677" w:rsidRDefault="00973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F6"/>
    <w:rsid w:val="001922F6"/>
    <w:rsid w:val="001A5B6C"/>
    <w:rsid w:val="003C11DB"/>
    <w:rsid w:val="00411EE6"/>
    <w:rsid w:val="00905F3D"/>
    <w:rsid w:val="00970D41"/>
    <w:rsid w:val="00973677"/>
    <w:rsid w:val="00D036B0"/>
    <w:rsid w:val="00F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205C4F-A0AB-449F-8FB1-DA48C74F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F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qFormat/>
    <w:rsid w:val="001922F6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922F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22F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22F6"/>
    <w:rPr>
      <w:b/>
      <w:bCs/>
    </w:rPr>
  </w:style>
  <w:style w:type="character" w:styleId="Emphasis">
    <w:name w:val="Emphasis"/>
    <w:basedOn w:val="DefaultParagraphFont"/>
    <w:uiPriority w:val="20"/>
    <w:qFormat/>
    <w:rsid w:val="001922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677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73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67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5</cp:revision>
  <cp:lastPrinted>2023-10-18T03:22:00Z</cp:lastPrinted>
  <dcterms:created xsi:type="dcterms:W3CDTF">2023-10-02T01:59:00Z</dcterms:created>
  <dcterms:modified xsi:type="dcterms:W3CDTF">2023-10-18T03:23:00Z</dcterms:modified>
</cp:coreProperties>
</file>